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1" w:type="dxa"/>
        <w:tblLayout w:type="fixed"/>
        <w:tblLook w:val="04A0"/>
      </w:tblPr>
      <w:tblGrid>
        <w:gridCol w:w="817"/>
        <w:gridCol w:w="6804"/>
      </w:tblGrid>
      <w:tr w:rsidR="00A34523" w:rsidRPr="00AC4F51" w:rsidTr="0070246B">
        <w:trPr>
          <w:trHeight w:val="1134"/>
        </w:trPr>
        <w:tc>
          <w:tcPr>
            <w:tcW w:w="817" w:type="dxa"/>
            <w:vAlign w:val="center"/>
          </w:tcPr>
          <w:p w:rsidR="00A34523" w:rsidRPr="00AC4F51" w:rsidRDefault="00D10C23" w:rsidP="0070246B">
            <w:pPr>
              <w:spacing w:after="0" w:line="240" w:lineRule="auto"/>
              <w:ind w:left="-284"/>
              <w:contextualSpacing/>
              <w:jc w:val="center"/>
              <w:rPr>
                <w:b/>
                <w:bCs/>
                <w:i/>
                <w:caps/>
                <w:szCs w:val="28"/>
              </w:rPr>
            </w:pPr>
            <w:r w:rsidRPr="00D10C23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Академии" style="width:57.75pt;height:48.75pt;visibility:visible">
                  <v:imagedata r:id="rId8" o:title="Герб Академии" gain="109227f" blacklevel="-6554f" grayscale="t"/>
                </v:shape>
              </w:pict>
            </w:r>
          </w:p>
        </w:tc>
        <w:tc>
          <w:tcPr>
            <w:tcW w:w="6804" w:type="dxa"/>
            <w:vAlign w:val="center"/>
          </w:tcPr>
          <w:p w:rsidR="00A34523" w:rsidRDefault="00BB61EC" w:rsidP="0070246B">
            <w:pPr>
              <w:spacing w:after="0" w:line="240" w:lineRule="auto"/>
              <w:contextualSpacing/>
              <w:jc w:val="center"/>
              <w:rPr>
                <w:b/>
                <w:bCs/>
                <w:i/>
                <w:caps/>
                <w:sz w:val="20"/>
                <w:szCs w:val="20"/>
              </w:rPr>
            </w:pPr>
            <w:r>
              <w:rPr>
                <w:b/>
                <w:bCs/>
                <w:i/>
                <w:caps/>
                <w:sz w:val="20"/>
                <w:szCs w:val="20"/>
              </w:rPr>
              <w:t>Ф</w:t>
            </w:r>
            <w:r w:rsidR="00A34523" w:rsidRPr="008A22F4">
              <w:rPr>
                <w:b/>
                <w:bCs/>
                <w:i/>
                <w:caps/>
                <w:sz w:val="20"/>
                <w:szCs w:val="20"/>
              </w:rPr>
              <w:t xml:space="preserve">ГБОУ ВО </w:t>
            </w:r>
          </w:p>
          <w:p w:rsidR="00A34523" w:rsidRDefault="00A34523" w:rsidP="0070246B">
            <w:pPr>
              <w:spacing w:after="0" w:line="240" w:lineRule="auto"/>
              <w:contextualSpacing/>
              <w:jc w:val="center"/>
              <w:rPr>
                <w:b/>
                <w:bCs/>
                <w:i/>
                <w:caps/>
                <w:sz w:val="20"/>
                <w:szCs w:val="20"/>
              </w:rPr>
            </w:pPr>
            <w:r>
              <w:rPr>
                <w:b/>
                <w:bCs/>
                <w:i/>
                <w:caps/>
                <w:sz w:val="20"/>
                <w:szCs w:val="20"/>
              </w:rPr>
              <w:t>«</w:t>
            </w:r>
            <w:r w:rsidRPr="008A22F4">
              <w:rPr>
                <w:b/>
                <w:bCs/>
                <w:i/>
                <w:caps/>
                <w:sz w:val="20"/>
                <w:szCs w:val="20"/>
              </w:rPr>
              <w:t>ЧИТИНСКАЯ ГОСУДАРСТВЕННАЯ МЕДИЦИНСКАЯ АКАДЕМИЯ</w:t>
            </w:r>
            <w:r>
              <w:rPr>
                <w:b/>
                <w:bCs/>
                <w:i/>
                <w:caps/>
                <w:sz w:val="20"/>
                <w:szCs w:val="20"/>
              </w:rPr>
              <w:t xml:space="preserve">» </w:t>
            </w:r>
          </w:p>
          <w:p w:rsidR="00A34523" w:rsidRPr="008A22F4" w:rsidRDefault="00A34523" w:rsidP="0070246B">
            <w:pPr>
              <w:spacing w:after="0" w:line="240" w:lineRule="auto"/>
              <w:contextualSpacing/>
              <w:jc w:val="center"/>
              <w:rPr>
                <w:b/>
                <w:bCs/>
                <w:i/>
                <w:caps/>
                <w:sz w:val="20"/>
                <w:szCs w:val="20"/>
              </w:rPr>
            </w:pPr>
            <w:r>
              <w:rPr>
                <w:b/>
                <w:bCs/>
                <w:i/>
                <w:caps/>
                <w:sz w:val="20"/>
                <w:szCs w:val="20"/>
              </w:rPr>
              <w:t xml:space="preserve">Министерства здравоохранения России </w:t>
            </w:r>
          </w:p>
        </w:tc>
      </w:tr>
    </w:tbl>
    <w:p w:rsidR="00A34523" w:rsidRDefault="00A34523" w:rsidP="00A34523">
      <w:pPr>
        <w:spacing w:after="0" w:line="240" w:lineRule="auto"/>
        <w:contextualSpacing/>
        <w:jc w:val="center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t>________________________________________________________</w:t>
      </w:r>
    </w:p>
    <w:p w:rsidR="00A34523" w:rsidRDefault="00A34523" w:rsidP="00A34523">
      <w:pPr>
        <w:spacing w:line="240" w:lineRule="auto"/>
        <w:contextualSpacing/>
        <w:jc w:val="center"/>
        <w:rPr>
          <w:b/>
          <w:bCs/>
          <w:i/>
          <w:iCs/>
          <w:caps/>
          <w:sz w:val="24"/>
          <w:szCs w:val="24"/>
        </w:rPr>
      </w:pPr>
    </w:p>
    <w:p w:rsidR="00A34523" w:rsidRDefault="00A34523" w:rsidP="00A34523">
      <w:pPr>
        <w:spacing w:after="0" w:line="240" w:lineRule="auto"/>
        <w:contextualSpacing/>
        <w:jc w:val="center"/>
        <w:rPr>
          <w:b/>
          <w:bCs/>
          <w:iCs/>
          <w:caps/>
          <w:sz w:val="24"/>
          <w:szCs w:val="24"/>
        </w:rPr>
      </w:pPr>
    </w:p>
    <w:p w:rsidR="00A34523" w:rsidRPr="00220D4D" w:rsidRDefault="00184D47" w:rsidP="00A34523">
      <w:pPr>
        <w:spacing w:after="0" w:line="240" w:lineRule="auto"/>
        <w:contextualSpacing/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  <w:lang w:val="en-US"/>
        </w:rPr>
        <w:t>X</w:t>
      </w:r>
      <w:r w:rsidR="00184525">
        <w:rPr>
          <w:b/>
          <w:bCs/>
          <w:iCs/>
          <w:caps/>
          <w:sz w:val="24"/>
          <w:szCs w:val="24"/>
          <w:lang w:val="en-US"/>
        </w:rPr>
        <w:t>X</w:t>
      </w:r>
      <w:r w:rsidR="00A34523" w:rsidRPr="00220D4D">
        <w:rPr>
          <w:b/>
          <w:bCs/>
          <w:iCs/>
          <w:caps/>
          <w:sz w:val="24"/>
          <w:szCs w:val="24"/>
        </w:rPr>
        <w:t>меж</w:t>
      </w:r>
      <w:r w:rsidR="00A34523">
        <w:rPr>
          <w:b/>
          <w:bCs/>
          <w:iCs/>
          <w:caps/>
          <w:sz w:val="24"/>
          <w:szCs w:val="24"/>
        </w:rPr>
        <w:t>РЕГИОНАЛЬНАЯ НАУЧН</w:t>
      </w:r>
      <w:r w:rsidR="00D271DE">
        <w:rPr>
          <w:b/>
          <w:bCs/>
          <w:iCs/>
          <w:caps/>
          <w:sz w:val="24"/>
          <w:szCs w:val="24"/>
        </w:rPr>
        <w:t xml:space="preserve">о-практическая </w:t>
      </w:r>
      <w:r w:rsidR="00A34523" w:rsidRPr="00220D4D">
        <w:rPr>
          <w:b/>
          <w:bCs/>
          <w:iCs/>
          <w:caps/>
          <w:sz w:val="24"/>
          <w:szCs w:val="24"/>
        </w:rPr>
        <w:t xml:space="preserve">КОНФЕРЕНЦИЯ МОЛОДЫХ УЧЕНЫХ </w:t>
      </w:r>
    </w:p>
    <w:p w:rsidR="00A34523" w:rsidRPr="00595BBD" w:rsidRDefault="00A34523" w:rsidP="00A34523">
      <w:pPr>
        <w:spacing w:after="0" w:line="240" w:lineRule="auto"/>
        <w:contextualSpacing/>
        <w:jc w:val="center"/>
        <w:rPr>
          <w:b/>
          <w:bCs/>
          <w:iCs/>
          <w:caps/>
          <w:sz w:val="32"/>
          <w:szCs w:val="32"/>
        </w:rPr>
      </w:pPr>
      <w:r w:rsidRPr="00595BBD">
        <w:rPr>
          <w:b/>
          <w:bCs/>
          <w:iCs/>
          <w:caps/>
          <w:sz w:val="32"/>
          <w:szCs w:val="32"/>
        </w:rPr>
        <w:t xml:space="preserve">«МЕДИЦИНАЗАВТРАШНЕГОДНЯ», </w:t>
      </w:r>
    </w:p>
    <w:p w:rsidR="00770563" w:rsidRDefault="00770563" w:rsidP="00770563">
      <w:pPr>
        <w:spacing w:after="0" w:line="240" w:lineRule="auto"/>
        <w:contextualSpacing/>
        <w:jc w:val="center"/>
        <w:rPr>
          <w:b/>
          <w:bCs/>
          <w:caps/>
          <w:sz w:val="20"/>
          <w:szCs w:val="20"/>
        </w:rPr>
      </w:pPr>
    </w:p>
    <w:p w:rsidR="00A34523" w:rsidRPr="001936D0" w:rsidRDefault="00184525" w:rsidP="00770563">
      <w:pPr>
        <w:spacing w:after="0" w:line="240" w:lineRule="auto"/>
        <w:contextualSpacing/>
        <w:jc w:val="center"/>
        <w:rPr>
          <w:b/>
          <w:i/>
          <w:caps/>
          <w:sz w:val="24"/>
          <w:szCs w:val="24"/>
        </w:rPr>
      </w:pPr>
      <w:r>
        <w:rPr>
          <w:b/>
          <w:bCs/>
          <w:caps/>
          <w:sz w:val="20"/>
          <w:szCs w:val="20"/>
        </w:rPr>
        <w:t>20</w:t>
      </w:r>
      <w:r w:rsidR="00F3505A">
        <w:rPr>
          <w:b/>
          <w:bCs/>
          <w:caps/>
          <w:sz w:val="20"/>
          <w:szCs w:val="20"/>
        </w:rPr>
        <w:t>-2</w:t>
      </w:r>
      <w:r>
        <w:rPr>
          <w:b/>
          <w:bCs/>
          <w:caps/>
          <w:sz w:val="20"/>
          <w:szCs w:val="20"/>
        </w:rPr>
        <w:t>3</w:t>
      </w:r>
      <w:r w:rsidR="00DF1DE6">
        <w:rPr>
          <w:b/>
          <w:bCs/>
          <w:caps/>
          <w:sz w:val="20"/>
          <w:szCs w:val="20"/>
        </w:rPr>
        <w:t>АПРЕЛЯ</w:t>
      </w:r>
      <w:r w:rsidR="00770563" w:rsidRPr="001B3091">
        <w:rPr>
          <w:b/>
          <w:bCs/>
          <w:caps/>
          <w:sz w:val="20"/>
          <w:szCs w:val="20"/>
        </w:rPr>
        <w:t xml:space="preserve"> 20</w:t>
      </w:r>
      <w:r w:rsidR="00F3505A">
        <w:rPr>
          <w:b/>
          <w:bCs/>
          <w:caps/>
          <w:sz w:val="20"/>
          <w:szCs w:val="20"/>
        </w:rPr>
        <w:t>2</w:t>
      </w:r>
      <w:r>
        <w:rPr>
          <w:b/>
          <w:bCs/>
          <w:caps/>
          <w:sz w:val="20"/>
          <w:szCs w:val="20"/>
        </w:rPr>
        <w:t>1</w:t>
      </w:r>
      <w:r w:rsidR="00770563" w:rsidRPr="001B3091">
        <w:rPr>
          <w:b/>
          <w:bCs/>
          <w:caps/>
          <w:sz w:val="20"/>
          <w:szCs w:val="20"/>
        </w:rPr>
        <w:t xml:space="preserve"> года</w:t>
      </w:r>
    </w:p>
    <w:p w:rsidR="00A34523" w:rsidRDefault="00A34523" w:rsidP="00A34523">
      <w:pPr>
        <w:spacing w:after="0" w:line="240" w:lineRule="auto"/>
        <w:contextualSpacing/>
        <w:jc w:val="center"/>
        <w:rPr>
          <w:i/>
          <w:caps/>
          <w:szCs w:val="28"/>
        </w:rPr>
      </w:pPr>
    </w:p>
    <w:p w:rsidR="00A34523" w:rsidRPr="00EB4D79" w:rsidRDefault="00A34523" w:rsidP="00A34523">
      <w:pPr>
        <w:spacing w:after="0" w:line="240" w:lineRule="auto"/>
        <w:contextualSpacing/>
        <w:jc w:val="center"/>
        <w:rPr>
          <w:i/>
          <w:caps/>
          <w:sz w:val="24"/>
          <w:szCs w:val="24"/>
        </w:rPr>
      </w:pPr>
      <w:r w:rsidRPr="00EB4D79">
        <w:rPr>
          <w:i/>
          <w:caps/>
          <w:sz w:val="24"/>
          <w:szCs w:val="24"/>
        </w:rPr>
        <w:t xml:space="preserve">секция </w:t>
      </w:r>
    </w:p>
    <w:p w:rsidR="00A34523" w:rsidRPr="00F114F0" w:rsidRDefault="00A34523" w:rsidP="00A34523">
      <w:pPr>
        <w:spacing w:line="240" w:lineRule="auto"/>
        <w:contextualSpacing/>
        <w:jc w:val="center"/>
        <w:rPr>
          <w:rFonts w:ascii="Arial Black" w:hAnsi="Arial Black"/>
          <w:b/>
          <w:i/>
          <w:caps/>
          <w:sz w:val="32"/>
          <w:szCs w:val="32"/>
        </w:rPr>
      </w:pPr>
      <w:r w:rsidRPr="00F114F0">
        <w:rPr>
          <w:rFonts w:ascii="Arial Black" w:hAnsi="Arial Black"/>
          <w:b/>
          <w:i/>
          <w:caps/>
          <w:sz w:val="32"/>
          <w:szCs w:val="32"/>
        </w:rPr>
        <w:t>«</w:t>
      </w:r>
      <w:r w:rsidRPr="00AC4F51">
        <w:rPr>
          <w:rFonts w:ascii="Arial Black" w:hAnsi="Arial Black"/>
          <w:b/>
          <w:i/>
          <w:caps/>
          <w:sz w:val="32"/>
          <w:szCs w:val="32"/>
        </w:rPr>
        <w:t xml:space="preserve">актуальные вопросы </w:t>
      </w:r>
      <w:r>
        <w:rPr>
          <w:rFonts w:ascii="Arial Black" w:hAnsi="Arial Black"/>
          <w:b/>
          <w:i/>
          <w:caps/>
          <w:sz w:val="32"/>
          <w:szCs w:val="32"/>
        </w:rPr>
        <w:t>хирургии</w:t>
      </w:r>
      <w:r w:rsidRPr="00AC4F51">
        <w:rPr>
          <w:rFonts w:ascii="Arial Black" w:hAnsi="Arial Black"/>
          <w:b/>
          <w:i/>
          <w:caps/>
          <w:sz w:val="32"/>
          <w:szCs w:val="32"/>
        </w:rPr>
        <w:t>»</w:t>
      </w:r>
    </w:p>
    <w:p w:rsidR="00A34523" w:rsidRDefault="00A34523" w:rsidP="00A34523">
      <w:pPr>
        <w:spacing w:after="0" w:line="240" w:lineRule="auto"/>
        <w:contextualSpacing/>
        <w:jc w:val="center"/>
        <w:rPr>
          <w:i/>
          <w:caps/>
          <w:sz w:val="24"/>
          <w:szCs w:val="24"/>
        </w:rPr>
      </w:pPr>
    </w:p>
    <w:p w:rsidR="00A34523" w:rsidRDefault="00A34523" w:rsidP="00A34523">
      <w:pPr>
        <w:spacing w:after="0" w:line="240" w:lineRule="auto"/>
        <w:contextualSpacing/>
        <w:jc w:val="center"/>
        <w:rPr>
          <w:i/>
          <w:caps/>
          <w:sz w:val="24"/>
          <w:szCs w:val="24"/>
        </w:rPr>
      </w:pPr>
      <w:r w:rsidRPr="00302AB6">
        <w:rPr>
          <w:i/>
          <w:caps/>
          <w:sz w:val="24"/>
          <w:szCs w:val="24"/>
        </w:rPr>
        <w:t>ПРОГРАММА</w:t>
      </w:r>
    </w:p>
    <w:p w:rsidR="00A660E4" w:rsidRDefault="00A660E4" w:rsidP="00A34523">
      <w:pPr>
        <w:spacing w:after="0" w:line="240" w:lineRule="auto"/>
        <w:contextualSpacing/>
        <w:jc w:val="center"/>
        <w:rPr>
          <w:i/>
          <w:caps/>
          <w:sz w:val="24"/>
          <w:szCs w:val="24"/>
        </w:rPr>
      </w:pPr>
    </w:p>
    <w:p w:rsidR="00A34523" w:rsidRDefault="00A34523" w:rsidP="00A34523">
      <w:pPr>
        <w:spacing w:after="0" w:line="240" w:lineRule="auto"/>
        <w:contextualSpacing/>
        <w:jc w:val="center"/>
        <w:rPr>
          <w:i/>
          <w:caps/>
          <w:sz w:val="24"/>
          <w:szCs w:val="24"/>
        </w:rPr>
      </w:pPr>
    </w:p>
    <w:p w:rsidR="00A34523" w:rsidRDefault="00D10C23" w:rsidP="00A34523">
      <w:pPr>
        <w:spacing w:line="240" w:lineRule="auto"/>
        <w:contextualSpacing/>
        <w:jc w:val="center"/>
        <w:rPr>
          <w:b/>
          <w:i/>
          <w:caps/>
          <w:sz w:val="24"/>
          <w:szCs w:val="24"/>
        </w:rPr>
      </w:pPr>
      <w:r w:rsidRPr="00D10C23">
        <w:rPr>
          <w:b/>
          <w:i/>
          <w:caps/>
          <w:sz w:val="24"/>
          <w:szCs w:val="24"/>
        </w:rPr>
        <w:pict>
          <v:shape id="_x0000_i1026" type="#_x0000_t75" style="width:203.25pt;height:135.75pt">
            <v:imagedata r:id="rId9" o:title=""/>
          </v:shape>
        </w:pict>
      </w:r>
    </w:p>
    <w:p w:rsidR="00A34523" w:rsidRDefault="00A34523" w:rsidP="00A34523">
      <w:pPr>
        <w:spacing w:line="240" w:lineRule="auto"/>
        <w:contextualSpacing/>
        <w:jc w:val="center"/>
        <w:rPr>
          <w:b/>
          <w:i/>
          <w:caps/>
          <w:sz w:val="24"/>
          <w:szCs w:val="24"/>
        </w:rPr>
      </w:pPr>
    </w:p>
    <w:p w:rsidR="00A34523" w:rsidRDefault="00A34523" w:rsidP="00A34523">
      <w:pPr>
        <w:spacing w:line="240" w:lineRule="auto"/>
        <w:contextualSpacing/>
        <w:jc w:val="center"/>
        <w:rPr>
          <w:b/>
          <w:i/>
          <w:caps/>
          <w:sz w:val="24"/>
          <w:szCs w:val="24"/>
          <w:lang w:val="en-US"/>
        </w:rPr>
      </w:pPr>
    </w:p>
    <w:p w:rsidR="00C67C04" w:rsidRDefault="00C67C04" w:rsidP="00A34523">
      <w:pPr>
        <w:spacing w:line="240" w:lineRule="auto"/>
        <w:contextualSpacing/>
        <w:jc w:val="center"/>
        <w:rPr>
          <w:b/>
          <w:i/>
          <w:caps/>
          <w:sz w:val="24"/>
          <w:szCs w:val="24"/>
          <w:lang w:val="en-US"/>
        </w:rPr>
      </w:pPr>
    </w:p>
    <w:p w:rsidR="00C67C04" w:rsidRDefault="00C67C04" w:rsidP="00A34523">
      <w:pPr>
        <w:spacing w:line="240" w:lineRule="auto"/>
        <w:contextualSpacing/>
        <w:jc w:val="center"/>
        <w:rPr>
          <w:b/>
          <w:i/>
          <w:caps/>
          <w:sz w:val="24"/>
          <w:szCs w:val="24"/>
          <w:lang w:val="en-US"/>
        </w:rPr>
      </w:pPr>
    </w:p>
    <w:p w:rsidR="00C67C04" w:rsidRDefault="00C67C04" w:rsidP="00A34523">
      <w:pPr>
        <w:spacing w:line="240" w:lineRule="auto"/>
        <w:contextualSpacing/>
        <w:jc w:val="center"/>
        <w:rPr>
          <w:b/>
          <w:i/>
          <w:caps/>
          <w:sz w:val="24"/>
          <w:szCs w:val="24"/>
          <w:lang w:val="en-US"/>
        </w:rPr>
      </w:pPr>
    </w:p>
    <w:p w:rsidR="00C67C04" w:rsidRPr="00C67C04" w:rsidRDefault="00C67C04" w:rsidP="00A34523">
      <w:pPr>
        <w:spacing w:line="240" w:lineRule="auto"/>
        <w:contextualSpacing/>
        <w:jc w:val="center"/>
        <w:rPr>
          <w:b/>
          <w:i/>
          <w:caps/>
          <w:sz w:val="24"/>
          <w:szCs w:val="24"/>
          <w:lang w:val="en-US"/>
        </w:rPr>
      </w:pPr>
    </w:p>
    <w:p w:rsidR="00D90446" w:rsidRPr="00630914" w:rsidRDefault="00184525" w:rsidP="00A34523">
      <w:pPr>
        <w:spacing w:line="360" w:lineRule="auto"/>
        <w:contextualSpacing/>
        <w:jc w:val="center"/>
        <w:rPr>
          <w:b/>
          <w:i/>
          <w:caps/>
          <w:sz w:val="20"/>
          <w:szCs w:val="20"/>
        </w:rPr>
      </w:pPr>
      <w:r>
        <w:rPr>
          <w:b/>
          <w:i/>
          <w:caps/>
          <w:sz w:val="20"/>
          <w:szCs w:val="20"/>
        </w:rPr>
        <w:t>Чита, 2021</w:t>
      </w:r>
    </w:p>
    <w:p w:rsidR="00630914" w:rsidRPr="00B63718" w:rsidRDefault="00C67C04" w:rsidP="00630914">
      <w:pPr>
        <w:tabs>
          <w:tab w:val="left" w:pos="5440"/>
        </w:tabs>
        <w:contextualSpacing/>
        <w:rPr>
          <w:sz w:val="22"/>
        </w:rPr>
      </w:pPr>
      <w:r>
        <w:rPr>
          <w:b/>
          <w:i/>
          <w:caps/>
          <w:sz w:val="20"/>
          <w:szCs w:val="20"/>
        </w:rPr>
        <w:br w:type="page"/>
      </w:r>
      <w:r w:rsidR="00630914" w:rsidRPr="00B63718">
        <w:rPr>
          <w:b/>
          <w:i/>
          <w:sz w:val="22"/>
        </w:rPr>
        <w:lastRenderedPageBreak/>
        <w:t>Председатель:</w:t>
      </w:r>
      <w:r w:rsidR="00184525" w:rsidRPr="00B63718">
        <w:rPr>
          <w:sz w:val="22"/>
        </w:rPr>
        <w:t>к.м.н., доцент Каюкова Е.В.</w:t>
      </w:r>
    </w:p>
    <w:p w:rsidR="00630914" w:rsidRPr="008C5961" w:rsidRDefault="00630914" w:rsidP="00630914">
      <w:pPr>
        <w:tabs>
          <w:tab w:val="left" w:pos="5440"/>
        </w:tabs>
        <w:contextualSpacing/>
        <w:jc w:val="both"/>
        <w:rPr>
          <w:sz w:val="22"/>
        </w:rPr>
      </w:pPr>
      <w:proofErr w:type="gramStart"/>
      <w:r w:rsidRPr="00B63718">
        <w:rPr>
          <w:b/>
          <w:i/>
          <w:sz w:val="22"/>
        </w:rPr>
        <w:t>Экспертная комиссия:</w:t>
      </w:r>
      <w:r w:rsidR="00574405">
        <w:rPr>
          <w:b/>
          <w:i/>
          <w:sz w:val="22"/>
        </w:rPr>
        <w:t xml:space="preserve"> </w:t>
      </w:r>
      <w:r w:rsidR="00184525" w:rsidRPr="00B63718">
        <w:rPr>
          <w:sz w:val="22"/>
        </w:rPr>
        <w:t>д.м.н. проф. Лобанов С</w:t>
      </w:r>
      <w:r w:rsidR="00574405">
        <w:rPr>
          <w:sz w:val="22"/>
        </w:rPr>
        <w:t xml:space="preserve">.Л.; д.м.н., проф. </w:t>
      </w:r>
      <w:proofErr w:type="spellStart"/>
      <w:r w:rsidR="00574405">
        <w:rPr>
          <w:sz w:val="22"/>
        </w:rPr>
        <w:t>Цепелев</w:t>
      </w:r>
      <w:proofErr w:type="spellEnd"/>
      <w:r w:rsidR="00574405">
        <w:rPr>
          <w:sz w:val="22"/>
        </w:rPr>
        <w:t xml:space="preserve"> В.Л.;</w:t>
      </w:r>
      <w:r w:rsidR="00184525" w:rsidRPr="00B63718">
        <w:rPr>
          <w:sz w:val="22"/>
        </w:rPr>
        <w:t xml:space="preserve"> д.м.н., проф. </w:t>
      </w:r>
      <w:proofErr w:type="spellStart"/>
      <w:r w:rsidR="00184525" w:rsidRPr="00B63718">
        <w:rPr>
          <w:sz w:val="22"/>
        </w:rPr>
        <w:t>Намоконов</w:t>
      </w:r>
      <w:proofErr w:type="spellEnd"/>
      <w:r w:rsidR="00184525" w:rsidRPr="00B63718">
        <w:rPr>
          <w:sz w:val="22"/>
        </w:rPr>
        <w:t> Е.В</w:t>
      </w:r>
      <w:r w:rsidR="00574405">
        <w:rPr>
          <w:sz w:val="22"/>
        </w:rPr>
        <w:t>.;</w:t>
      </w:r>
      <w:r w:rsidR="00184525" w:rsidRPr="00B63718">
        <w:rPr>
          <w:sz w:val="22"/>
        </w:rPr>
        <w:t xml:space="preserve"> д.м.н., проф. </w:t>
      </w:r>
      <w:proofErr w:type="spellStart"/>
      <w:r w:rsidR="00574405">
        <w:rPr>
          <w:sz w:val="22"/>
        </w:rPr>
        <w:t>Мироманов</w:t>
      </w:r>
      <w:proofErr w:type="spellEnd"/>
      <w:r w:rsidR="00574405">
        <w:rPr>
          <w:sz w:val="22"/>
        </w:rPr>
        <w:t> А.М.;</w:t>
      </w:r>
      <w:r w:rsidR="00184525" w:rsidRPr="00B63718">
        <w:rPr>
          <w:sz w:val="22"/>
        </w:rPr>
        <w:t xml:space="preserve"> </w:t>
      </w:r>
      <w:r w:rsidR="00184525" w:rsidRPr="00B63718">
        <w:rPr>
          <w:color w:val="000000"/>
          <w:sz w:val="22"/>
          <w:shd w:val="clear" w:color="auto" w:fill="FFFFFF"/>
        </w:rPr>
        <w:t xml:space="preserve">к.м.н. </w:t>
      </w:r>
      <w:proofErr w:type="spellStart"/>
      <w:r w:rsidR="00184525" w:rsidRPr="00B63718">
        <w:rPr>
          <w:color w:val="000000"/>
          <w:sz w:val="22"/>
          <w:shd w:val="clear" w:color="auto" w:fill="FFFFFF"/>
        </w:rPr>
        <w:t>Чашкова</w:t>
      </w:r>
      <w:proofErr w:type="spellEnd"/>
      <w:r w:rsidR="00184525" w:rsidRPr="00B63718">
        <w:rPr>
          <w:color w:val="000000"/>
          <w:sz w:val="22"/>
          <w:shd w:val="clear" w:color="auto" w:fill="FFFFFF"/>
        </w:rPr>
        <w:t xml:space="preserve"> </w:t>
      </w:r>
      <w:r w:rsidR="00184525" w:rsidRPr="008C5961">
        <w:rPr>
          <w:color w:val="000000"/>
          <w:sz w:val="22"/>
          <w:shd w:val="clear" w:color="auto" w:fill="FFFFFF"/>
        </w:rPr>
        <w:t>Е.Ю.</w:t>
      </w:r>
      <w:r w:rsidRPr="008C5961">
        <w:rPr>
          <w:sz w:val="22"/>
        </w:rPr>
        <w:t xml:space="preserve">;  </w:t>
      </w:r>
      <w:r w:rsidR="008C5961" w:rsidRPr="008C5961">
        <w:rPr>
          <w:color w:val="222222"/>
          <w:sz w:val="22"/>
        </w:rPr>
        <w:t>Бакшеева Е.Г. (ординатор</w:t>
      </w:r>
      <w:r w:rsidRPr="008C5961">
        <w:rPr>
          <w:color w:val="222222"/>
          <w:sz w:val="22"/>
        </w:rPr>
        <w:t>).</w:t>
      </w:r>
      <w:proofErr w:type="gramEnd"/>
    </w:p>
    <w:p w:rsidR="00630914" w:rsidRPr="00B63718" w:rsidRDefault="00630914" w:rsidP="00630914">
      <w:pPr>
        <w:rPr>
          <w:color w:val="000000"/>
          <w:sz w:val="22"/>
          <w:shd w:val="clear" w:color="auto" w:fill="FFFFFF"/>
        </w:rPr>
      </w:pPr>
      <w:r w:rsidRPr="008C5961">
        <w:rPr>
          <w:b/>
          <w:i/>
          <w:color w:val="000000"/>
          <w:sz w:val="22"/>
        </w:rPr>
        <w:t>Ведущий:</w:t>
      </w:r>
      <w:r w:rsidR="008C5961" w:rsidRPr="008C5961">
        <w:rPr>
          <w:b/>
          <w:i/>
          <w:color w:val="000000"/>
          <w:sz w:val="22"/>
        </w:rPr>
        <w:t xml:space="preserve"> </w:t>
      </w:r>
      <w:r w:rsidR="008C5961" w:rsidRPr="008C5961">
        <w:rPr>
          <w:color w:val="000000"/>
          <w:sz w:val="22"/>
          <w:shd w:val="clear" w:color="auto" w:fill="FFFFFF"/>
        </w:rPr>
        <w:t>Акимова А.А.</w:t>
      </w:r>
      <w:r w:rsidRPr="008C5961">
        <w:rPr>
          <w:color w:val="000000"/>
          <w:sz w:val="22"/>
          <w:shd w:val="clear" w:color="auto" w:fill="FFFFFF"/>
        </w:rPr>
        <w:t xml:space="preserve"> (студент).</w:t>
      </w:r>
    </w:p>
    <w:p w:rsidR="00630914" w:rsidRPr="00B63718" w:rsidRDefault="00630914" w:rsidP="00630914">
      <w:pPr>
        <w:rPr>
          <w:color w:val="222222"/>
          <w:sz w:val="22"/>
          <w:highlight w:val="yellow"/>
        </w:rPr>
      </w:pPr>
    </w:p>
    <w:p w:rsidR="00630914" w:rsidRPr="00B63718" w:rsidRDefault="00630914" w:rsidP="00630914">
      <w:pPr>
        <w:contextualSpacing/>
        <w:jc w:val="center"/>
        <w:rPr>
          <w:b/>
          <w:sz w:val="22"/>
        </w:rPr>
      </w:pPr>
      <w:r w:rsidRPr="00574405">
        <w:rPr>
          <w:b/>
          <w:caps/>
          <w:sz w:val="22"/>
        </w:rPr>
        <w:t>Очная сессия</w:t>
      </w:r>
      <w:r w:rsidRPr="00574405">
        <w:rPr>
          <w:b/>
          <w:sz w:val="22"/>
        </w:rPr>
        <w:t xml:space="preserve">: </w:t>
      </w:r>
      <w:r w:rsidR="00184525" w:rsidRPr="00574405">
        <w:rPr>
          <w:b/>
          <w:bCs/>
          <w:caps/>
          <w:sz w:val="22"/>
        </w:rPr>
        <w:t>2</w:t>
      </w:r>
      <w:r w:rsidR="00FB2B86" w:rsidRPr="00574405">
        <w:rPr>
          <w:b/>
          <w:bCs/>
          <w:caps/>
          <w:sz w:val="22"/>
        </w:rPr>
        <w:t>1</w:t>
      </w:r>
      <w:r w:rsidRPr="00574405">
        <w:rPr>
          <w:b/>
          <w:bCs/>
          <w:caps/>
          <w:sz w:val="22"/>
        </w:rPr>
        <w:t>.04.</w:t>
      </w:r>
      <w:r w:rsidR="00184525" w:rsidRPr="00574405">
        <w:rPr>
          <w:b/>
          <w:bCs/>
          <w:caps/>
          <w:sz w:val="22"/>
        </w:rPr>
        <w:t>21</w:t>
      </w:r>
      <w:r w:rsidRPr="00574405">
        <w:rPr>
          <w:b/>
          <w:bCs/>
          <w:caps/>
          <w:sz w:val="22"/>
        </w:rPr>
        <w:t xml:space="preserve">, </w:t>
      </w:r>
      <w:r w:rsidR="00FB2B86" w:rsidRPr="00574405">
        <w:rPr>
          <w:b/>
          <w:sz w:val="22"/>
        </w:rPr>
        <w:t>13</w:t>
      </w:r>
      <w:bookmarkStart w:id="0" w:name="_GoBack"/>
      <w:bookmarkEnd w:id="0"/>
      <w:r w:rsidRPr="00574405">
        <w:rPr>
          <w:b/>
          <w:sz w:val="22"/>
        </w:rPr>
        <w:t>.30</w:t>
      </w:r>
    </w:p>
    <w:p w:rsidR="00FB2B86" w:rsidRPr="0027395A" w:rsidRDefault="00FB2B86" w:rsidP="00FB2B86">
      <w:pPr>
        <w:contextualSpacing/>
        <w:jc w:val="center"/>
        <w:rPr>
          <w:b/>
          <w:sz w:val="22"/>
        </w:rPr>
      </w:pPr>
      <w:r>
        <w:rPr>
          <w:b/>
          <w:sz w:val="22"/>
        </w:rPr>
        <w:t xml:space="preserve">Ярусный </w:t>
      </w:r>
      <w:r w:rsidRPr="0027395A">
        <w:rPr>
          <w:b/>
          <w:sz w:val="22"/>
        </w:rPr>
        <w:t xml:space="preserve">зал </w:t>
      </w:r>
      <w:r>
        <w:rPr>
          <w:b/>
          <w:sz w:val="22"/>
        </w:rPr>
        <w:t xml:space="preserve">главного </w:t>
      </w:r>
      <w:r w:rsidRPr="0027395A">
        <w:rPr>
          <w:b/>
          <w:sz w:val="22"/>
        </w:rPr>
        <w:t>корпуса ЧГМА</w:t>
      </w:r>
    </w:p>
    <w:p w:rsidR="00630914" w:rsidRPr="00B63718" w:rsidRDefault="00630914" w:rsidP="00630914">
      <w:pPr>
        <w:tabs>
          <w:tab w:val="left" w:pos="5440"/>
        </w:tabs>
        <w:contextualSpacing/>
        <w:jc w:val="center"/>
        <w:rPr>
          <w:b/>
          <w:sz w:val="22"/>
          <w:highlight w:val="yellow"/>
        </w:rPr>
      </w:pPr>
    </w:p>
    <w:p w:rsidR="00184525" w:rsidRPr="00B63718" w:rsidRDefault="00184525" w:rsidP="00B63718">
      <w:pPr>
        <w:pStyle w:val="a7"/>
        <w:widowControl w:val="0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B63718">
        <w:rPr>
          <w:sz w:val="22"/>
        </w:rPr>
        <w:t xml:space="preserve">АНАЛИЗ ЛЕЧЕНИЯ ПОСТРАДАВШИХ С ОТКРЫТЫМИ ПОВРЕЖДЕНИЯМИ КИСТИ НА АМБУЛАТОРНОМ ЭТАПЕ. </w:t>
      </w:r>
      <w:proofErr w:type="spellStart"/>
      <w:r w:rsidRPr="00B63718">
        <w:rPr>
          <w:sz w:val="22"/>
        </w:rPr>
        <w:t>Архинчеева</w:t>
      </w:r>
      <w:proofErr w:type="spellEnd"/>
      <w:r w:rsidRPr="00B63718">
        <w:rPr>
          <w:sz w:val="22"/>
        </w:rPr>
        <w:t xml:space="preserve"> Г.С. Научный руководитель: к.м.н., </w:t>
      </w:r>
      <w:proofErr w:type="spellStart"/>
      <w:r w:rsidRPr="00B63718">
        <w:rPr>
          <w:sz w:val="22"/>
        </w:rPr>
        <w:t>Доржеев</w:t>
      </w:r>
      <w:proofErr w:type="spellEnd"/>
      <w:r w:rsidRPr="00B63718">
        <w:rPr>
          <w:sz w:val="22"/>
        </w:rPr>
        <w:t xml:space="preserve"> В.В.</w:t>
      </w:r>
    </w:p>
    <w:p w:rsidR="00184525" w:rsidRPr="00B63718" w:rsidRDefault="00184525" w:rsidP="00B63718">
      <w:pPr>
        <w:pStyle w:val="a7"/>
        <w:widowControl w:val="0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sz w:val="22"/>
          <w:highlight w:val="white"/>
        </w:rPr>
      </w:pPr>
      <w:r w:rsidRPr="00B63718">
        <w:rPr>
          <w:sz w:val="22"/>
          <w:highlight w:val="white"/>
        </w:rPr>
        <w:t xml:space="preserve">НАРУШЕНИЕ ФЕРТИЛЬНОСТИ У МУЖЧИН ЗАБАЙКАЛЬСКОГО КРАЯ. Бакшеева Е.Г., </w:t>
      </w:r>
      <w:proofErr w:type="spellStart"/>
      <w:r w:rsidRPr="00B63718">
        <w:rPr>
          <w:sz w:val="22"/>
          <w:highlight w:val="white"/>
        </w:rPr>
        <w:t>Драгомирецкая</w:t>
      </w:r>
      <w:proofErr w:type="spellEnd"/>
      <w:r w:rsidRPr="00B63718">
        <w:rPr>
          <w:sz w:val="22"/>
          <w:highlight w:val="white"/>
        </w:rPr>
        <w:t xml:space="preserve"> К.П., Косова О.И. Научный руководитель: </w:t>
      </w:r>
      <w:proofErr w:type="spellStart"/>
      <w:r w:rsidRPr="00B63718">
        <w:rPr>
          <w:sz w:val="22"/>
          <w:highlight w:val="white"/>
        </w:rPr>
        <w:t>Дударев</w:t>
      </w:r>
      <w:proofErr w:type="spellEnd"/>
      <w:r w:rsidRPr="00B63718">
        <w:rPr>
          <w:sz w:val="22"/>
          <w:highlight w:val="white"/>
        </w:rPr>
        <w:t xml:space="preserve"> В.А.</w:t>
      </w:r>
      <w:bookmarkStart w:id="1" w:name="_gjdgxs" w:colFirst="0" w:colLast="0"/>
      <w:bookmarkEnd w:id="1"/>
    </w:p>
    <w:p w:rsidR="00184525" w:rsidRPr="00B63718" w:rsidRDefault="00184525" w:rsidP="00B63718">
      <w:pPr>
        <w:pStyle w:val="a7"/>
        <w:widowControl w:val="0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B63718">
        <w:rPr>
          <w:sz w:val="22"/>
        </w:rPr>
        <w:t xml:space="preserve">ОЦЕНКА КАЧЕСТВА ПРОВЕДЕНИЯ ВНЕЛАБОРАТОРНЫХ ЭТАПОВ ПРИ ИЗГОТОВЛЕНИИ ГИСТОЛОГИЧЕСКИХ ПРЕПАРАТОВ. Батоева Ц.А., Иванов. А.А., Васильев И.И. Научный руководитель: </w:t>
      </w:r>
      <w:proofErr w:type="spellStart"/>
      <w:r w:rsidRPr="00B63718">
        <w:rPr>
          <w:sz w:val="22"/>
        </w:rPr>
        <w:t>Баясхаланова</w:t>
      </w:r>
      <w:proofErr w:type="spellEnd"/>
      <w:r w:rsidRPr="00B63718">
        <w:rPr>
          <w:sz w:val="22"/>
        </w:rPr>
        <w:t xml:space="preserve"> Ц.Б, к.м.н., доцент, </w:t>
      </w:r>
      <w:proofErr w:type="spellStart"/>
      <w:r w:rsidRPr="00B63718">
        <w:rPr>
          <w:sz w:val="22"/>
        </w:rPr>
        <w:t>Обыденко</w:t>
      </w:r>
      <w:proofErr w:type="spellEnd"/>
      <w:r w:rsidRPr="00B63718">
        <w:rPr>
          <w:sz w:val="22"/>
        </w:rPr>
        <w:t xml:space="preserve"> В.И.</w:t>
      </w:r>
    </w:p>
    <w:p w:rsidR="00184525" w:rsidRPr="00B63718" w:rsidRDefault="00184525" w:rsidP="00B63718">
      <w:pPr>
        <w:pStyle w:val="a7"/>
        <w:widowControl w:val="0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B63718">
        <w:rPr>
          <w:sz w:val="22"/>
        </w:rPr>
        <w:t xml:space="preserve">ЛИМФОЦИТАРНО-ТРОМБОЦИТАРНЫЕ ВЗАИМОДЕЙСТВИЯ У ПАЦИЕНТОВ С ОТМОРОЖЕНИЯМИ. </w:t>
      </w:r>
      <w:proofErr w:type="spellStart"/>
      <w:r w:rsidRPr="00B63718">
        <w:rPr>
          <w:sz w:val="22"/>
        </w:rPr>
        <w:t>Дашиев</w:t>
      </w:r>
      <w:proofErr w:type="spellEnd"/>
      <w:r w:rsidRPr="00B63718">
        <w:rPr>
          <w:sz w:val="22"/>
        </w:rPr>
        <w:t xml:space="preserve"> Д.Б., </w:t>
      </w:r>
      <w:proofErr w:type="spellStart"/>
      <w:r w:rsidRPr="00B63718">
        <w:rPr>
          <w:sz w:val="22"/>
        </w:rPr>
        <w:t>Максаров</w:t>
      </w:r>
      <w:proofErr w:type="spellEnd"/>
      <w:r w:rsidRPr="00B63718">
        <w:rPr>
          <w:sz w:val="22"/>
        </w:rPr>
        <w:t xml:space="preserve"> Д.В. Научный руководитель: к.м.н. Михайличенко М.И., к.м.н. Ханина Ю.С.</w:t>
      </w:r>
    </w:p>
    <w:p w:rsidR="00184525" w:rsidRPr="00B63718" w:rsidRDefault="00184525" w:rsidP="00B63718">
      <w:pPr>
        <w:pStyle w:val="a7"/>
        <w:widowControl w:val="0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sz w:val="22"/>
          <w:shd w:val="clear" w:color="auto" w:fill="FFFFFF"/>
        </w:rPr>
      </w:pPr>
      <w:r w:rsidRPr="00B63718">
        <w:rPr>
          <w:sz w:val="22"/>
          <w:shd w:val="clear" w:color="auto" w:fill="FFFFFF"/>
        </w:rPr>
        <w:t xml:space="preserve">ОСОБЕННОСТИ ЭПИДЕМИОЛОГИИ РАКА ПРЕДСТАТЕЛЬНОЙ ЖЕЛЕЗЫ В ЗАБАЙКАЛЬСКОМ КРАЕ. Золотарева О.В., </w:t>
      </w:r>
      <w:proofErr w:type="spellStart"/>
      <w:r w:rsidRPr="00B63718">
        <w:rPr>
          <w:sz w:val="22"/>
          <w:shd w:val="clear" w:color="auto" w:fill="FFFFFF"/>
        </w:rPr>
        <w:t>Горяевв</w:t>
      </w:r>
      <w:proofErr w:type="spellEnd"/>
      <w:r w:rsidRPr="00B63718">
        <w:rPr>
          <w:sz w:val="22"/>
          <w:shd w:val="clear" w:color="auto" w:fill="FFFFFF"/>
        </w:rPr>
        <w:t xml:space="preserve"> С.С. </w:t>
      </w:r>
      <w:r w:rsidRPr="00B63718">
        <w:rPr>
          <w:sz w:val="22"/>
        </w:rPr>
        <w:t>Научный руководитель: к.м.н., доцент Каюкова Е.В.</w:t>
      </w:r>
    </w:p>
    <w:p w:rsidR="00184525" w:rsidRPr="00B63718" w:rsidRDefault="00184525" w:rsidP="00B63718">
      <w:pPr>
        <w:pStyle w:val="a9"/>
        <w:widowControl w:val="0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b w:val="0"/>
          <w:bCs/>
          <w:sz w:val="22"/>
          <w:szCs w:val="22"/>
        </w:rPr>
      </w:pPr>
      <w:r w:rsidRPr="00B63718">
        <w:rPr>
          <w:rFonts w:ascii="Times New Roman" w:hAnsi="Times New Roman"/>
          <w:b w:val="0"/>
          <w:bCs/>
          <w:sz w:val="22"/>
          <w:szCs w:val="22"/>
        </w:rPr>
        <w:t xml:space="preserve">ОЦЕНКА ПОКАЗАТЕЛЕЙ МИКРОЦИРКУЛЯТОРНОЙ ГЕМОДИНАМИКИ В СТАДИЮ ОСТРОГО ТЕЧЕНИЯ АППЕНДИЦИТА И ПОСЛЕОПЕРАЦИОННОМ </w:t>
      </w:r>
      <w:proofErr w:type="gramStart"/>
      <w:r w:rsidRPr="00B63718">
        <w:rPr>
          <w:rFonts w:ascii="Times New Roman" w:hAnsi="Times New Roman"/>
          <w:b w:val="0"/>
          <w:bCs/>
          <w:sz w:val="22"/>
          <w:szCs w:val="22"/>
        </w:rPr>
        <w:t>ПЕРИОДЕ</w:t>
      </w:r>
      <w:proofErr w:type="gramEnd"/>
      <w:r w:rsidRPr="00B63718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proofErr w:type="spellStart"/>
      <w:r w:rsidRPr="00B63718">
        <w:rPr>
          <w:rFonts w:ascii="Times New Roman" w:hAnsi="Times New Roman"/>
          <w:b w:val="0"/>
          <w:sz w:val="22"/>
          <w:szCs w:val="22"/>
        </w:rPr>
        <w:t>Коковин</w:t>
      </w:r>
      <w:proofErr w:type="spellEnd"/>
      <w:r w:rsidRPr="00B63718">
        <w:rPr>
          <w:rFonts w:ascii="Times New Roman" w:hAnsi="Times New Roman"/>
          <w:b w:val="0"/>
          <w:sz w:val="22"/>
          <w:szCs w:val="22"/>
        </w:rPr>
        <w:t xml:space="preserve"> А.Е., </w:t>
      </w:r>
      <w:proofErr w:type="spellStart"/>
      <w:r w:rsidRPr="00B63718">
        <w:rPr>
          <w:rFonts w:ascii="Times New Roman" w:hAnsi="Times New Roman"/>
          <w:b w:val="0"/>
          <w:sz w:val="22"/>
          <w:szCs w:val="22"/>
        </w:rPr>
        <w:t>Пехов</w:t>
      </w:r>
      <w:proofErr w:type="spellEnd"/>
      <w:r w:rsidRPr="00B63718">
        <w:rPr>
          <w:rFonts w:ascii="Times New Roman" w:hAnsi="Times New Roman"/>
          <w:b w:val="0"/>
          <w:sz w:val="22"/>
          <w:szCs w:val="22"/>
        </w:rPr>
        <w:t xml:space="preserve"> И.А., </w:t>
      </w:r>
      <w:proofErr w:type="spellStart"/>
      <w:r w:rsidRPr="00B63718">
        <w:rPr>
          <w:rFonts w:ascii="Times New Roman" w:hAnsi="Times New Roman"/>
          <w:b w:val="0"/>
          <w:sz w:val="22"/>
          <w:szCs w:val="22"/>
        </w:rPr>
        <w:t>Котенко</w:t>
      </w:r>
      <w:proofErr w:type="spellEnd"/>
      <w:r w:rsidRPr="00B63718">
        <w:rPr>
          <w:rFonts w:ascii="Times New Roman" w:hAnsi="Times New Roman"/>
          <w:b w:val="0"/>
          <w:sz w:val="22"/>
          <w:szCs w:val="22"/>
        </w:rPr>
        <w:t xml:space="preserve"> А.В., </w:t>
      </w:r>
      <w:proofErr w:type="spellStart"/>
      <w:r w:rsidRPr="00B63718">
        <w:rPr>
          <w:rFonts w:ascii="Times New Roman" w:hAnsi="Times New Roman"/>
          <w:b w:val="0"/>
          <w:sz w:val="22"/>
          <w:szCs w:val="22"/>
        </w:rPr>
        <w:t>Нольфин</w:t>
      </w:r>
      <w:proofErr w:type="spellEnd"/>
      <w:r w:rsidRPr="00B63718">
        <w:rPr>
          <w:rFonts w:ascii="Times New Roman" w:hAnsi="Times New Roman"/>
          <w:b w:val="0"/>
          <w:sz w:val="22"/>
          <w:szCs w:val="22"/>
        </w:rPr>
        <w:t xml:space="preserve"> Н.А. </w:t>
      </w:r>
      <w:proofErr w:type="spellStart"/>
      <w:r w:rsidRPr="00B63718">
        <w:rPr>
          <w:rFonts w:ascii="Times New Roman" w:hAnsi="Times New Roman"/>
          <w:b w:val="0"/>
          <w:sz w:val="22"/>
          <w:szCs w:val="22"/>
        </w:rPr>
        <w:t>Научныйруководитель:к.м.н.,доцентСмоляковЮ.Н</w:t>
      </w:r>
      <w:proofErr w:type="spellEnd"/>
      <w:r w:rsidRPr="00B63718">
        <w:rPr>
          <w:rFonts w:ascii="Times New Roman" w:hAnsi="Times New Roman"/>
          <w:b w:val="0"/>
          <w:sz w:val="22"/>
          <w:szCs w:val="22"/>
        </w:rPr>
        <w:t>.</w:t>
      </w:r>
    </w:p>
    <w:p w:rsidR="00184525" w:rsidRPr="00B63718" w:rsidRDefault="00184525" w:rsidP="00B63718">
      <w:pPr>
        <w:pStyle w:val="a7"/>
        <w:widowControl w:val="0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B63718">
        <w:rPr>
          <w:sz w:val="22"/>
        </w:rPr>
        <w:lastRenderedPageBreak/>
        <w:t xml:space="preserve">ПЕРСПЕКТИВЫ РАЗВИТИЯ НОВЫХ БИОТЕХНОЛОГИЙ В ЛЕЧЕНИИ ОСТЕОАРТРОЗОВ </w:t>
      </w:r>
      <w:r w:rsidRPr="00B63718">
        <w:rPr>
          <w:sz w:val="22"/>
          <w:lang w:val="en-US"/>
        </w:rPr>
        <w:t>I</w:t>
      </w:r>
      <w:r w:rsidRPr="00B63718">
        <w:rPr>
          <w:sz w:val="22"/>
        </w:rPr>
        <w:t>-</w:t>
      </w:r>
      <w:r w:rsidRPr="00B63718">
        <w:rPr>
          <w:sz w:val="22"/>
          <w:lang w:val="en-US"/>
        </w:rPr>
        <w:t>III</w:t>
      </w:r>
      <w:r w:rsidRPr="00B63718">
        <w:rPr>
          <w:sz w:val="22"/>
        </w:rPr>
        <w:t xml:space="preserve"> СТАДИИ-ПРИМЕНЕНИЯ КЛЕТОК СТРОМАЛЬНО-ВАСКУЛЯРНОЙ ФРАКЦИИ ЛИПОАСПАРТАТА. Кривцов М.В., </w:t>
      </w:r>
      <w:proofErr w:type="spellStart"/>
      <w:r w:rsidRPr="00B63718">
        <w:rPr>
          <w:sz w:val="22"/>
        </w:rPr>
        <w:t>Цыренжапова</w:t>
      </w:r>
      <w:proofErr w:type="spellEnd"/>
      <w:r w:rsidRPr="00B63718">
        <w:rPr>
          <w:sz w:val="22"/>
        </w:rPr>
        <w:t xml:space="preserve"> Д.А. Научный руководитель: к.м.н., Куклина Е.Ю.</w:t>
      </w:r>
    </w:p>
    <w:p w:rsidR="00184525" w:rsidRPr="00B63718" w:rsidRDefault="00184525" w:rsidP="00B63718">
      <w:pPr>
        <w:pStyle w:val="a5"/>
        <w:widowControl w:val="0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 w:rsidRPr="00B63718">
        <w:rPr>
          <w:rFonts w:ascii="Times New Roman" w:hAnsi="Times New Roman"/>
        </w:rPr>
        <w:t xml:space="preserve">ЭПИДЕМИОЛОГИЯ ГЕНЕРАЛИЗОВАННЫХ ФОРМ КОЛОРЕКТАЛЬНОГО РАКА В ЗАБАЙКАЛЬСКОМ КРАЕ ЗА </w:t>
      </w:r>
      <w:r w:rsidRPr="00B63718">
        <w:rPr>
          <w:rFonts w:ascii="Times New Roman" w:hAnsi="Times New Roman"/>
          <w:bCs/>
        </w:rPr>
        <w:t>ПЕРИОД 2014-2017 ГОДЫ</w:t>
      </w:r>
      <w:r w:rsidRPr="00B63718">
        <w:rPr>
          <w:rFonts w:ascii="Times New Roman" w:hAnsi="Times New Roman"/>
        </w:rPr>
        <w:t xml:space="preserve">. </w:t>
      </w:r>
      <w:proofErr w:type="spellStart"/>
      <w:r w:rsidRPr="00B63718">
        <w:rPr>
          <w:rFonts w:ascii="Times New Roman" w:hAnsi="Times New Roman"/>
        </w:rPr>
        <w:t>Осаула</w:t>
      </w:r>
      <w:proofErr w:type="spellEnd"/>
      <w:r w:rsidRPr="00B63718">
        <w:rPr>
          <w:rFonts w:ascii="Times New Roman" w:hAnsi="Times New Roman"/>
        </w:rPr>
        <w:t xml:space="preserve"> А.Н., Пятых К.А. Научный руководитель: Волков С.В.</w:t>
      </w:r>
    </w:p>
    <w:p w:rsidR="00184525" w:rsidRPr="00B63718" w:rsidRDefault="00184525" w:rsidP="00B63718">
      <w:pPr>
        <w:pStyle w:val="ab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bCs/>
          <w:sz w:val="22"/>
          <w:szCs w:val="22"/>
        </w:rPr>
      </w:pPr>
      <w:r w:rsidRPr="00B63718">
        <w:rPr>
          <w:bCs/>
          <w:sz w:val="22"/>
          <w:szCs w:val="22"/>
        </w:rPr>
        <w:t xml:space="preserve">ОЦЕНКА ЭФФЕКТИВНОСТИ PRP-ТЕРАПИИ В ЛЕЧЕНИИ ОСТЕОАРТРОЗА КРУПНЫХ СУСТАВОВ НИЖНИХ КОНЕЧНОСТЕЙ I-II СТАДИИ. </w:t>
      </w:r>
      <w:proofErr w:type="spellStart"/>
      <w:r w:rsidRPr="00B63718">
        <w:rPr>
          <w:bCs/>
          <w:sz w:val="22"/>
          <w:szCs w:val="22"/>
        </w:rPr>
        <w:t>Тютрина</w:t>
      </w:r>
      <w:proofErr w:type="spellEnd"/>
      <w:r w:rsidRPr="00B63718">
        <w:rPr>
          <w:bCs/>
          <w:sz w:val="22"/>
          <w:szCs w:val="22"/>
        </w:rPr>
        <w:t xml:space="preserve"> И.Р., </w:t>
      </w:r>
      <w:proofErr w:type="spellStart"/>
      <w:r w:rsidRPr="00B63718">
        <w:rPr>
          <w:bCs/>
          <w:sz w:val="22"/>
          <w:szCs w:val="22"/>
        </w:rPr>
        <w:t>Зинатова</w:t>
      </w:r>
      <w:proofErr w:type="spellEnd"/>
      <w:r w:rsidRPr="00B63718">
        <w:rPr>
          <w:bCs/>
          <w:sz w:val="22"/>
          <w:szCs w:val="22"/>
        </w:rPr>
        <w:t xml:space="preserve"> А.С. </w:t>
      </w:r>
      <w:r w:rsidRPr="00B63718">
        <w:rPr>
          <w:sz w:val="22"/>
          <w:szCs w:val="22"/>
        </w:rPr>
        <w:t>Научный руководитель: к.м.н., доцент Куклина Е.Ю.</w:t>
      </w:r>
    </w:p>
    <w:p w:rsidR="00184525" w:rsidRPr="00B63718" w:rsidRDefault="00184525" w:rsidP="00B63718">
      <w:pPr>
        <w:pStyle w:val="a7"/>
        <w:widowControl w:val="0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B63718">
        <w:rPr>
          <w:sz w:val="22"/>
        </w:rPr>
        <w:t xml:space="preserve">ЭФФЕКТИВНОСТЬ АНТИБАКТЕРИАЛЬНОЙ ТЕРАПИИ У БОЛЬНЫХ С </w:t>
      </w:r>
      <w:proofErr w:type="gramStart"/>
      <w:r w:rsidRPr="00B63718">
        <w:rPr>
          <w:sz w:val="22"/>
        </w:rPr>
        <w:t>ОСТРЫМ</w:t>
      </w:r>
      <w:proofErr w:type="gramEnd"/>
      <w:r w:rsidRPr="00B63718">
        <w:rPr>
          <w:sz w:val="22"/>
        </w:rPr>
        <w:t xml:space="preserve"> КАЛЬКУЛЕЗНЫМ ХОЛЕЦИСТИТО. </w:t>
      </w:r>
      <w:proofErr w:type="spellStart"/>
      <w:r w:rsidRPr="00B63718">
        <w:rPr>
          <w:sz w:val="22"/>
        </w:rPr>
        <w:t>Ульзутуев</w:t>
      </w:r>
      <w:proofErr w:type="spellEnd"/>
      <w:r w:rsidRPr="00B63718">
        <w:rPr>
          <w:sz w:val="22"/>
        </w:rPr>
        <w:t xml:space="preserve"> К.С. Научный руководитель: к.м.н. Яшнов А.А., к.м.н. Коновалова О.Г.</w:t>
      </w:r>
    </w:p>
    <w:p w:rsidR="00184525" w:rsidRPr="00B63718" w:rsidRDefault="00184525" w:rsidP="00B63718">
      <w:pPr>
        <w:pStyle w:val="a7"/>
        <w:widowControl w:val="0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sz w:val="22"/>
        </w:rPr>
      </w:pPr>
      <w:r w:rsidRPr="00B63718">
        <w:rPr>
          <w:bCs/>
          <w:sz w:val="22"/>
        </w:rPr>
        <w:t xml:space="preserve">НАГРУЗКА ВРАЧА-ХИРУРГА ПОЛИКЛИНИКИ В УСЛОВИЯХ </w:t>
      </w:r>
      <w:r w:rsidRPr="00B63718">
        <w:rPr>
          <w:bCs/>
          <w:sz w:val="22"/>
          <w:lang w:val="en-US"/>
        </w:rPr>
        <w:t>COVID</w:t>
      </w:r>
      <w:r w:rsidRPr="00B63718">
        <w:rPr>
          <w:bCs/>
          <w:sz w:val="22"/>
        </w:rPr>
        <w:t>-19</w:t>
      </w:r>
      <w:r w:rsidRPr="00B63718">
        <w:rPr>
          <w:sz w:val="22"/>
        </w:rPr>
        <w:t>. Гуров А.С., Очиров Б.Н. Научный руководитель: к.м.н., доцент, Яшнов А.А.; к.м.н., доцент, Коновалова О.Г.</w:t>
      </w:r>
    </w:p>
    <w:p w:rsidR="00EA19CF" w:rsidRPr="00B63718" w:rsidRDefault="00184525" w:rsidP="00B63718">
      <w:pPr>
        <w:pStyle w:val="a7"/>
        <w:widowControl w:val="0"/>
        <w:numPr>
          <w:ilvl w:val="0"/>
          <w:numId w:val="17"/>
        </w:numPr>
        <w:suppressAutoHyphens/>
        <w:spacing w:after="0" w:line="360" w:lineRule="auto"/>
        <w:ind w:left="0" w:firstLine="0"/>
        <w:contextualSpacing/>
        <w:jc w:val="both"/>
        <w:rPr>
          <w:sz w:val="22"/>
        </w:rPr>
      </w:pPr>
      <w:r w:rsidRPr="00B63718">
        <w:rPr>
          <w:sz w:val="22"/>
        </w:rPr>
        <w:t xml:space="preserve">ПОЛИМОРФИЗМ </w:t>
      </w:r>
      <w:proofErr w:type="gramStart"/>
      <w:r w:rsidRPr="00B63718">
        <w:rPr>
          <w:sz w:val="22"/>
        </w:rPr>
        <w:t>КИШЕЧНОГО</w:t>
      </w:r>
      <w:proofErr w:type="gramEnd"/>
      <w:r w:rsidRPr="00B63718">
        <w:rPr>
          <w:sz w:val="22"/>
        </w:rPr>
        <w:t xml:space="preserve"> ИНТЕГРИНА α4β</w:t>
      </w:r>
      <w:r w:rsidRPr="00B63718">
        <w:rPr>
          <w:bCs/>
          <w:sz w:val="22"/>
        </w:rPr>
        <w:t>7</w:t>
      </w:r>
      <w:r w:rsidRPr="00B63718">
        <w:rPr>
          <w:sz w:val="22"/>
        </w:rPr>
        <w:t xml:space="preserve">У ПАЦИЕНТОВ СЯЗВЕННЫМ КОЛИТОМ Жилин И.В.. Научный руководитель: к.м.н., </w:t>
      </w:r>
      <w:proofErr w:type="spellStart"/>
      <w:r w:rsidRPr="00B63718">
        <w:rPr>
          <w:sz w:val="22"/>
        </w:rPr>
        <w:t>Чашкова</w:t>
      </w:r>
      <w:proofErr w:type="spellEnd"/>
      <w:r w:rsidRPr="00B63718">
        <w:rPr>
          <w:sz w:val="22"/>
        </w:rPr>
        <w:t xml:space="preserve"> Е.Ю.</w:t>
      </w:r>
    </w:p>
    <w:p w:rsidR="00C527AD" w:rsidRPr="00E4532E" w:rsidRDefault="00C527AD" w:rsidP="00630914">
      <w:pPr>
        <w:tabs>
          <w:tab w:val="left" w:pos="5440"/>
        </w:tabs>
        <w:spacing w:after="0" w:line="360" w:lineRule="auto"/>
        <w:contextualSpacing/>
        <w:jc w:val="both"/>
        <w:rPr>
          <w:sz w:val="22"/>
        </w:rPr>
      </w:pPr>
    </w:p>
    <w:sectPr w:rsidR="00C527AD" w:rsidRPr="00E4532E" w:rsidSect="00BA2694">
      <w:pgSz w:w="8419" w:h="11906" w:orient="landscape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483"/>
    <w:multiLevelType w:val="hybridMultilevel"/>
    <w:tmpl w:val="DC60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D17D8"/>
    <w:multiLevelType w:val="hybridMultilevel"/>
    <w:tmpl w:val="F1C24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7E7BC1"/>
    <w:multiLevelType w:val="hybridMultilevel"/>
    <w:tmpl w:val="E2AC6DBA"/>
    <w:lvl w:ilvl="0" w:tplc="FDF4183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51037"/>
    <w:multiLevelType w:val="hybridMultilevel"/>
    <w:tmpl w:val="1E4475B6"/>
    <w:lvl w:ilvl="0" w:tplc="5D2248D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090E"/>
    <w:multiLevelType w:val="hybridMultilevel"/>
    <w:tmpl w:val="8B36FF22"/>
    <w:lvl w:ilvl="0" w:tplc="63400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D0C"/>
    <w:multiLevelType w:val="hybridMultilevel"/>
    <w:tmpl w:val="8080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173CF"/>
    <w:multiLevelType w:val="hybridMultilevel"/>
    <w:tmpl w:val="25ACAEC0"/>
    <w:lvl w:ilvl="0" w:tplc="3F1804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432B"/>
    <w:multiLevelType w:val="hybridMultilevel"/>
    <w:tmpl w:val="E4C4F680"/>
    <w:lvl w:ilvl="0" w:tplc="4C967A4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D32E3"/>
    <w:multiLevelType w:val="hybridMultilevel"/>
    <w:tmpl w:val="D73A89C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E6B16"/>
    <w:multiLevelType w:val="hybridMultilevel"/>
    <w:tmpl w:val="6122F348"/>
    <w:lvl w:ilvl="0" w:tplc="C87248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27E3A"/>
    <w:multiLevelType w:val="hybridMultilevel"/>
    <w:tmpl w:val="4D0EA80E"/>
    <w:lvl w:ilvl="0" w:tplc="A4BE8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C22A5"/>
    <w:multiLevelType w:val="hybridMultilevel"/>
    <w:tmpl w:val="4440B6FE"/>
    <w:lvl w:ilvl="0" w:tplc="D44E5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34F82"/>
    <w:multiLevelType w:val="hybridMultilevel"/>
    <w:tmpl w:val="D0A6F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A3697B"/>
    <w:multiLevelType w:val="hybridMultilevel"/>
    <w:tmpl w:val="DE8AFA22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20589"/>
    <w:multiLevelType w:val="hybridMultilevel"/>
    <w:tmpl w:val="F1C24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BA5F9F"/>
    <w:multiLevelType w:val="hybridMultilevel"/>
    <w:tmpl w:val="5412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854C7"/>
    <w:multiLevelType w:val="hybridMultilevel"/>
    <w:tmpl w:val="41D4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71CBB"/>
    <w:multiLevelType w:val="hybridMultilevel"/>
    <w:tmpl w:val="7010936C"/>
    <w:lvl w:ilvl="0" w:tplc="05304F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43A14"/>
    <w:multiLevelType w:val="hybridMultilevel"/>
    <w:tmpl w:val="05480004"/>
    <w:lvl w:ilvl="0" w:tplc="FDF41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7"/>
  </w:num>
  <w:num w:numId="15">
    <w:abstractNumId w:val="18"/>
  </w:num>
  <w:num w:numId="16">
    <w:abstractNumId w:val="2"/>
  </w:num>
  <w:num w:numId="17">
    <w:abstractNumId w:val="1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bookFoldPrinting/>
  <w:bookFoldPrintingSheets w:val="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523"/>
    <w:rsid w:val="000079BF"/>
    <w:rsid w:val="00022ED0"/>
    <w:rsid w:val="00042288"/>
    <w:rsid w:val="0004574B"/>
    <w:rsid w:val="0009426F"/>
    <w:rsid w:val="00095DB2"/>
    <w:rsid w:val="000B723A"/>
    <w:rsid w:val="000C35C8"/>
    <w:rsid w:val="000C5A84"/>
    <w:rsid w:val="000C5FD9"/>
    <w:rsid w:val="000C7ECC"/>
    <w:rsid w:val="000D784E"/>
    <w:rsid w:val="000F3581"/>
    <w:rsid w:val="000F5595"/>
    <w:rsid w:val="00101D2A"/>
    <w:rsid w:val="001109F2"/>
    <w:rsid w:val="00116631"/>
    <w:rsid w:val="00132976"/>
    <w:rsid w:val="00137D7A"/>
    <w:rsid w:val="00155219"/>
    <w:rsid w:val="00161D8A"/>
    <w:rsid w:val="00167F7F"/>
    <w:rsid w:val="00176803"/>
    <w:rsid w:val="00184525"/>
    <w:rsid w:val="00184D47"/>
    <w:rsid w:val="00185471"/>
    <w:rsid w:val="00195518"/>
    <w:rsid w:val="00195992"/>
    <w:rsid w:val="00197FB0"/>
    <w:rsid w:val="001B25C5"/>
    <w:rsid w:val="001B54F7"/>
    <w:rsid w:val="001C4A57"/>
    <w:rsid w:val="001D7015"/>
    <w:rsid w:val="001E7578"/>
    <w:rsid w:val="001F7D1D"/>
    <w:rsid w:val="00262E8B"/>
    <w:rsid w:val="002638E5"/>
    <w:rsid w:val="002B089E"/>
    <w:rsid w:val="002C1B4E"/>
    <w:rsid w:val="002C4853"/>
    <w:rsid w:val="002D5EC5"/>
    <w:rsid w:val="00332125"/>
    <w:rsid w:val="00343AED"/>
    <w:rsid w:val="00362815"/>
    <w:rsid w:val="00363674"/>
    <w:rsid w:val="00375D6D"/>
    <w:rsid w:val="0039293F"/>
    <w:rsid w:val="003949B7"/>
    <w:rsid w:val="003A2D0A"/>
    <w:rsid w:val="003F1B00"/>
    <w:rsid w:val="003F5B77"/>
    <w:rsid w:val="003F6354"/>
    <w:rsid w:val="004271B9"/>
    <w:rsid w:val="00431BA9"/>
    <w:rsid w:val="00433835"/>
    <w:rsid w:val="00434679"/>
    <w:rsid w:val="0044055A"/>
    <w:rsid w:val="00462923"/>
    <w:rsid w:val="00496121"/>
    <w:rsid w:val="004A21A7"/>
    <w:rsid w:val="004B2CFA"/>
    <w:rsid w:val="004C74A5"/>
    <w:rsid w:val="004D33E6"/>
    <w:rsid w:val="004F7139"/>
    <w:rsid w:val="005641D1"/>
    <w:rsid w:val="00574405"/>
    <w:rsid w:val="00581D9A"/>
    <w:rsid w:val="00593FCF"/>
    <w:rsid w:val="005962DA"/>
    <w:rsid w:val="005A05DB"/>
    <w:rsid w:val="005D2E03"/>
    <w:rsid w:val="005E5571"/>
    <w:rsid w:val="005E5CA1"/>
    <w:rsid w:val="0061733F"/>
    <w:rsid w:val="00630914"/>
    <w:rsid w:val="00644F21"/>
    <w:rsid w:val="00660C72"/>
    <w:rsid w:val="006624F8"/>
    <w:rsid w:val="00672B95"/>
    <w:rsid w:val="00676C0E"/>
    <w:rsid w:val="00684CA8"/>
    <w:rsid w:val="00693C02"/>
    <w:rsid w:val="006A18F7"/>
    <w:rsid w:val="006B01B7"/>
    <w:rsid w:val="006B116A"/>
    <w:rsid w:val="006C3FAE"/>
    <w:rsid w:val="006E74AC"/>
    <w:rsid w:val="006F047F"/>
    <w:rsid w:val="0070246B"/>
    <w:rsid w:val="0070405C"/>
    <w:rsid w:val="00706A21"/>
    <w:rsid w:val="007257EA"/>
    <w:rsid w:val="00731585"/>
    <w:rsid w:val="00733298"/>
    <w:rsid w:val="00735501"/>
    <w:rsid w:val="007418F0"/>
    <w:rsid w:val="00751448"/>
    <w:rsid w:val="00761617"/>
    <w:rsid w:val="00763926"/>
    <w:rsid w:val="00770563"/>
    <w:rsid w:val="00773ED6"/>
    <w:rsid w:val="007925C0"/>
    <w:rsid w:val="0079704D"/>
    <w:rsid w:val="007A01F3"/>
    <w:rsid w:val="007C3073"/>
    <w:rsid w:val="007D62FB"/>
    <w:rsid w:val="007F7A24"/>
    <w:rsid w:val="00801B73"/>
    <w:rsid w:val="00825C81"/>
    <w:rsid w:val="00831101"/>
    <w:rsid w:val="00840685"/>
    <w:rsid w:val="00854341"/>
    <w:rsid w:val="00870F37"/>
    <w:rsid w:val="0087528C"/>
    <w:rsid w:val="008A4276"/>
    <w:rsid w:val="008B12CB"/>
    <w:rsid w:val="008B467F"/>
    <w:rsid w:val="008C5961"/>
    <w:rsid w:val="008C7A17"/>
    <w:rsid w:val="008D0C19"/>
    <w:rsid w:val="008E3999"/>
    <w:rsid w:val="008F6444"/>
    <w:rsid w:val="00900386"/>
    <w:rsid w:val="00925524"/>
    <w:rsid w:val="009312D8"/>
    <w:rsid w:val="00942DBD"/>
    <w:rsid w:val="00947E5B"/>
    <w:rsid w:val="0096415A"/>
    <w:rsid w:val="00964371"/>
    <w:rsid w:val="009802E8"/>
    <w:rsid w:val="00980938"/>
    <w:rsid w:val="009A030F"/>
    <w:rsid w:val="009D3694"/>
    <w:rsid w:val="009E44E8"/>
    <w:rsid w:val="009E684F"/>
    <w:rsid w:val="00A34523"/>
    <w:rsid w:val="00A660E4"/>
    <w:rsid w:val="00A74329"/>
    <w:rsid w:val="00A7532C"/>
    <w:rsid w:val="00A77B4D"/>
    <w:rsid w:val="00A8198B"/>
    <w:rsid w:val="00A83744"/>
    <w:rsid w:val="00A909E0"/>
    <w:rsid w:val="00A93C1D"/>
    <w:rsid w:val="00AA3EE6"/>
    <w:rsid w:val="00AC248F"/>
    <w:rsid w:val="00AC7137"/>
    <w:rsid w:val="00AD12ED"/>
    <w:rsid w:val="00AD1AD3"/>
    <w:rsid w:val="00AE535D"/>
    <w:rsid w:val="00B10268"/>
    <w:rsid w:val="00B11485"/>
    <w:rsid w:val="00B14AD5"/>
    <w:rsid w:val="00B25A23"/>
    <w:rsid w:val="00B34656"/>
    <w:rsid w:val="00B60A49"/>
    <w:rsid w:val="00B63718"/>
    <w:rsid w:val="00B738B4"/>
    <w:rsid w:val="00BA20DD"/>
    <w:rsid w:val="00BA2694"/>
    <w:rsid w:val="00BB0024"/>
    <w:rsid w:val="00BB61EC"/>
    <w:rsid w:val="00BC3481"/>
    <w:rsid w:val="00BC55DA"/>
    <w:rsid w:val="00BC62C8"/>
    <w:rsid w:val="00BD2BEB"/>
    <w:rsid w:val="00BD7F67"/>
    <w:rsid w:val="00BF3642"/>
    <w:rsid w:val="00C161EB"/>
    <w:rsid w:val="00C17643"/>
    <w:rsid w:val="00C178C3"/>
    <w:rsid w:val="00C27FE5"/>
    <w:rsid w:val="00C32528"/>
    <w:rsid w:val="00C527AD"/>
    <w:rsid w:val="00C67C04"/>
    <w:rsid w:val="00C72DB2"/>
    <w:rsid w:val="00C94CF1"/>
    <w:rsid w:val="00CC387B"/>
    <w:rsid w:val="00CD5690"/>
    <w:rsid w:val="00CE0707"/>
    <w:rsid w:val="00CF3E92"/>
    <w:rsid w:val="00D10C23"/>
    <w:rsid w:val="00D1614A"/>
    <w:rsid w:val="00D271DE"/>
    <w:rsid w:val="00D31526"/>
    <w:rsid w:val="00D5579E"/>
    <w:rsid w:val="00D61ECB"/>
    <w:rsid w:val="00D64D73"/>
    <w:rsid w:val="00D90446"/>
    <w:rsid w:val="00DB1BB3"/>
    <w:rsid w:val="00DC3E7E"/>
    <w:rsid w:val="00DE30A1"/>
    <w:rsid w:val="00DF1DE6"/>
    <w:rsid w:val="00E0345D"/>
    <w:rsid w:val="00E27E9C"/>
    <w:rsid w:val="00E4532E"/>
    <w:rsid w:val="00E46CA7"/>
    <w:rsid w:val="00E47AEA"/>
    <w:rsid w:val="00E604C0"/>
    <w:rsid w:val="00E909F6"/>
    <w:rsid w:val="00EA19CF"/>
    <w:rsid w:val="00EA4653"/>
    <w:rsid w:val="00EF2960"/>
    <w:rsid w:val="00F163FF"/>
    <w:rsid w:val="00F24B53"/>
    <w:rsid w:val="00F3475B"/>
    <w:rsid w:val="00F3505A"/>
    <w:rsid w:val="00F605E0"/>
    <w:rsid w:val="00F65415"/>
    <w:rsid w:val="00F82952"/>
    <w:rsid w:val="00FA086E"/>
    <w:rsid w:val="00FA3FBC"/>
    <w:rsid w:val="00FB07FB"/>
    <w:rsid w:val="00FB2B86"/>
    <w:rsid w:val="00FB6EC6"/>
    <w:rsid w:val="00FB72C7"/>
    <w:rsid w:val="00FC3DAC"/>
    <w:rsid w:val="00FE3AB2"/>
    <w:rsid w:val="00FE7986"/>
    <w:rsid w:val="00FF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23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32528"/>
    <w:pPr>
      <w:keepNext/>
      <w:spacing w:after="0" w:line="36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4523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sid w:val="003F6354"/>
    <w:rPr>
      <w:rFonts w:ascii="Times New Roman" w:hAnsi="Times New Roman" w:cs="Times New Roman"/>
      <w:i/>
      <w:iCs/>
      <w:sz w:val="22"/>
      <w:szCs w:val="22"/>
    </w:rPr>
  </w:style>
  <w:style w:type="character" w:customStyle="1" w:styleId="30">
    <w:name w:val="Заголовок 3 Знак"/>
    <w:link w:val="3"/>
    <w:rsid w:val="00C32528"/>
    <w:rPr>
      <w:rFonts w:ascii="Times New Roman" w:eastAsia="Times New Roman" w:hAnsi="Times New Roman"/>
      <w:b/>
      <w:sz w:val="24"/>
    </w:rPr>
  </w:style>
  <w:style w:type="paragraph" w:styleId="a5">
    <w:name w:val="No Spacing"/>
    <w:link w:val="a6"/>
    <w:uiPriority w:val="1"/>
    <w:qFormat/>
    <w:rsid w:val="00F3475B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B72C7"/>
    <w:pPr>
      <w:ind w:left="708"/>
    </w:pPr>
  </w:style>
  <w:style w:type="character" w:styleId="a8">
    <w:name w:val="Subtle Emphasis"/>
    <w:qFormat/>
    <w:rsid w:val="00AD12ED"/>
    <w:rPr>
      <w:i/>
      <w:iCs/>
      <w:color w:val="808080"/>
    </w:rPr>
  </w:style>
  <w:style w:type="character" w:customStyle="1" w:styleId="apple-converted-space">
    <w:name w:val="apple-converted-space"/>
    <w:basedOn w:val="a0"/>
    <w:rsid w:val="00184D47"/>
  </w:style>
  <w:style w:type="paragraph" w:customStyle="1" w:styleId="1">
    <w:name w:val="Без интервала1"/>
    <w:link w:val="NoSpacingChar"/>
    <w:rsid w:val="00184D47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1"/>
    <w:locked/>
    <w:rsid w:val="00184D47"/>
    <w:rPr>
      <w:rFonts w:eastAsia="MS Mincho"/>
      <w:sz w:val="22"/>
      <w:szCs w:val="22"/>
      <w:lang w:val="ru-RU" w:eastAsia="ja-JP" w:bidi="ar-SA"/>
    </w:rPr>
  </w:style>
  <w:style w:type="paragraph" w:customStyle="1" w:styleId="Default">
    <w:name w:val="Default"/>
    <w:rsid w:val="00184D47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AA3EE6"/>
    <w:pPr>
      <w:spacing w:after="0" w:line="240" w:lineRule="auto"/>
      <w:jc w:val="both"/>
    </w:pPr>
    <w:rPr>
      <w:rFonts w:ascii="Courier New" w:eastAsia="Times New Roman" w:hAnsi="Courier New"/>
      <w:b/>
      <w:sz w:val="40"/>
      <w:szCs w:val="20"/>
      <w:lang w:eastAsia="ru-RU"/>
    </w:rPr>
  </w:style>
  <w:style w:type="character" w:customStyle="1" w:styleId="aa">
    <w:name w:val="Основной текст Знак"/>
    <w:link w:val="a9"/>
    <w:rsid w:val="00AA3EE6"/>
    <w:rPr>
      <w:rFonts w:ascii="Courier New" w:eastAsia="Times New Roman" w:hAnsi="Courier New"/>
      <w:b/>
      <w:sz w:val="40"/>
    </w:rPr>
  </w:style>
  <w:style w:type="paragraph" w:customStyle="1" w:styleId="2">
    <w:name w:val="Без интервала2"/>
    <w:rsid w:val="00AA3EE6"/>
    <w:pPr>
      <w:suppressAutoHyphens/>
      <w:spacing w:line="100" w:lineRule="atLeast"/>
    </w:pPr>
    <w:rPr>
      <w:rFonts w:eastAsia="SimSun" w:cs="font190"/>
      <w:sz w:val="22"/>
      <w:szCs w:val="22"/>
      <w:lang w:eastAsia="ar-SA"/>
    </w:rPr>
  </w:style>
  <w:style w:type="paragraph" w:customStyle="1" w:styleId="10">
    <w:name w:val="Обычный1"/>
    <w:rsid w:val="00AA3EE6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a6">
    <w:name w:val="Без интервала Знак"/>
    <w:link w:val="a5"/>
    <w:uiPriority w:val="1"/>
    <w:rsid w:val="00630914"/>
    <w:rPr>
      <w:sz w:val="22"/>
      <w:szCs w:val="22"/>
      <w:lang w:val="ru-RU" w:eastAsia="en-US" w:bidi="ar-SA"/>
    </w:rPr>
  </w:style>
  <w:style w:type="paragraph" w:styleId="ab">
    <w:name w:val="Normal (Web)"/>
    <w:basedOn w:val="a"/>
    <w:uiPriority w:val="99"/>
    <w:unhideWhenUsed/>
    <w:rsid w:val="001845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5CDED3E826B4FBEA1046B2B538D39" ma:contentTypeVersion="2" ma:contentTypeDescription="Create a new document." ma:contentTypeScope="" ma:versionID="ece627c7ab0b1f1b09c083d9a9656338">
  <xsd:schema xmlns:xsd="http://www.w3.org/2001/XMLSchema" xmlns:xs="http://www.w3.org/2001/XMLSchema" xmlns:p="http://schemas.microsoft.com/office/2006/metadata/properties" xmlns:ns3="43efcc5a-850c-4b23-8081-d2c887731012" targetNamespace="http://schemas.microsoft.com/office/2006/metadata/properties" ma:root="true" ma:fieldsID="1e750f2edc3399b07941b924f35569f8" ns3:_="">
    <xsd:import namespace="43efcc5a-850c-4b23-8081-d2c887731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fcc5a-850c-4b23-8081-d2c887731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8D20F-D475-48E5-BCE0-F7156880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fcc5a-850c-4b23-8081-d2c887731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A0DB2-1C90-4F16-863C-8729136CD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CBBC9-42C9-457B-967D-36C9DE330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29</cp:revision>
  <cp:lastPrinted>2014-04-04T02:13:00Z</cp:lastPrinted>
  <dcterms:created xsi:type="dcterms:W3CDTF">2020-04-29T03:18:00Z</dcterms:created>
  <dcterms:modified xsi:type="dcterms:W3CDTF">2021-04-13T04:10:00Z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0x010100E735CDED3E826B4FBEA1046B2B538D39</vt:lpwstr>
  </property>
</Properties>
</file>